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98" w:rsidRPr="00387D90" w:rsidRDefault="00184D98" w:rsidP="00184D98">
      <w:pPr>
        <w:spacing w:after="120" w:line="240" w:lineRule="auto"/>
        <w:jc w:val="right"/>
        <w:rPr>
          <w:rFonts w:ascii="Sylfaen" w:eastAsiaTheme="minorHAnsi" w:hAnsi="Sylfaen" w:cs="Sylfaen"/>
          <w:b/>
          <w:color w:val="2E74B5" w:themeColor="accent1" w:themeShade="BF"/>
          <w:sz w:val="24"/>
          <w:szCs w:val="24"/>
          <w:lang w:val="ka-GE"/>
        </w:rPr>
      </w:pPr>
      <w:r w:rsidRPr="00387D90">
        <w:rPr>
          <w:rFonts w:ascii="Sylfaen" w:eastAsiaTheme="minorHAnsi" w:hAnsi="Sylfaen" w:cs="Sylfaen"/>
          <w:b/>
          <w:color w:val="2E74B5" w:themeColor="accent1" w:themeShade="BF"/>
          <w:sz w:val="24"/>
          <w:szCs w:val="24"/>
          <w:lang w:val="ka-GE"/>
        </w:rPr>
        <w:t>დანართი 1</w:t>
      </w:r>
    </w:p>
    <w:p w:rsidR="00184D98" w:rsidRPr="00387D90" w:rsidRDefault="002126DA" w:rsidP="00184D98">
      <w:pPr>
        <w:spacing w:line="240" w:lineRule="auto"/>
        <w:ind w:left="720"/>
        <w:jc w:val="center"/>
        <w:rPr>
          <w:rFonts w:ascii="Sylfaen" w:eastAsia="Merriweather" w:hAnsi="Sylfaen" w:cs="Merriweather"/>
          <w:b/>
          <w:sz w:val="24"/>
          <w:szCs w:val="24"/>
          <w:lang w:val="ka-GE"/>
        </w:rPr>
      </w:pPr>
      <w:r>
        <w:rPr>
          <w:rFonts w:ascii="Sylfaen" w:eastAsia="Merriweather" w:hAnsi="Sylfaen" w:cs="Merriweather"/>
          <w:b/>
          <w:sz w:val="24"/>
          <w:szCs w:val="24"/>
          <w:lang w:val="ka-GE"/>
        </w:rPr>
        <w:t>ევროპის ცენტრალური უნივერსიტეტი</w:t>
      </w:r>
    </w:p>
    <w:p w:rsidR="00184D98" w:rsidRPr="00387D90" w:rsidRDefault="00184D98" w:rsidP="00184D98">
      <w:pPr>
        <w:spacing w:line="240" w:lineRule="auto"/>
        <w:ind w:left="720"/>
        <w:jc w:val="center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387D90">
        <w:rPr>
          <w:rFonts w:ascii="Sylfaen" w:eastAsia="Arial Unicode MS" w:hAnsi="Sylfaen" w:cs="Arial Unicode MS"/>
          <w:b/>
          <w:sz w:val="24"/>
          <w:szCs w:val="24"/>
          <w:lang w:val="ka-GE"/>
        </w:rPr>
        <w:t>ეკონომიკის სადოქტორო საგანმანათლებლო პროგრამა</w:t>
      </w:r>
    </w:p>
    <w:p w:rsidR="00184D98" w:rsidRPr="00067E5F" w:rsidRDefault="00184D98" w:rsidP="00184D98">
      <w:pPr>
        <w:spacing w:line="240" w:lineRule="auto"/>
        <w:ind w:left="720"/>
        <w:jc w:val="center"/>
        <w:rPr>
          <w:rFonts w:ascii="Sylfaen" w:eastAsia="Merriweather" w:hAnsi="Sylfaen" w:cs="Merriweather"/>
          <w:b/>
          <w:sz w:val="24"/>
          <w:szCs w:val="24"/>
          <w:lang w:val="ka-GE"/>
        </w:rPr>
      </w:pPr>
      <w:r w:rsidRPr="00387D9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სადოქტორო პროგრამაზე </w:t>
      </w:r>
      <w:r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კვლევითი </w:t>
      </w:r>
      <w:r w:rsidRPr="00387D90">
        <w:rPr>
          <w:rFonts w:ascii="Sylfaen" w:eastAsia="Arial Unicode MS" w:hAnsi="Sylfaen" w:cs="Arial Unicode MS"/>
          <w:b/>
          <w:sz w:val="24"/>
          <w:szCs w:val="24"/>
          <w:lang w:val="ka-GE"/>
        </w:rPr>
        <w:t>განაცხადის ფორმა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</w:pPr>
      <w:r w:rsidRPr="00387D9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 xml:space="preserve">კანდიდატის სახელი და გვარი: 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b/>
          <w:bCs/>
          <w:sz w:val="24"/>
          <w:szCs w:val="24"/>
          <w:lang w:val="ka-GE"/>
        </w:rPr>
      </w:pPr>
      <w:r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>კვლევითი განაცხადის</w:t>
      </w: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 xml:space="preserve"> დასახელება:  </w:t>
      </w:r>
    </w:p>
    <w:p w:rsidR="00184D98" w:rsidRPr="00387D90" w:rsidRDefault="00184D98" w:rsidP="00184D9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7"/>
        <w:contextualSpacing w:val="0"/>
        <w:jc w:val="both"/>
        <w:rPr>
          <w:rFonts w:ascii="Sylfaen" w:eastAsia="Merriweather" w:hAnsi="Sylfaen" w:cs="Merriweather"/>
          <w:sz w:val="24"/>
          <w:szCs w:val="24"/>
        </w:rPr>
      </w:pPr>
      <w:r w:rsidRPr="00387D90">
        <w:rPr>
          <w:rFonts w:ascii="Sylfaen" w:eastAsia="Merriweather" w:hAnsi="Sylfaen" w:cs="Merriweather"/>
          <w:b/>
          <w:bCs/>
          <w:sz w:val="24"/>
          <w:szCs w:val="24"/>
        </w:rPr>
        <w:t>კვლევის განაცხადის შესახებ ინფორმაცია:</w:t>
      </w:r>
    </w:p>
    <w:p w:rsidR="00184D98" w:rsidRPr="00387D90" w:rsidRDefault="00184D98" w:rsidP="00184D9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7"/>
        <w:contextualSpacing w:val="0"/>
        <w:jc w:val="both"/>
        <w:rPr>
          <w:rFonts w:ascii="Sylfaen" w:eastAsia="Merriweather" w:hAnsi="Sylfaen" w:cs="Merriweather"/>
          <w:sz w:val="24"/>
          <w:szCs w:val="24"/>
        </w:rPr>
      </w:pPr>
      <w:r w:rsidRPr="00387D90">
        <w:rPr>
          <w:rFonts w:ascii="Sylfaen" w:eastAsia="Merriweather" w:hAnsi="Sylfaen" w:cs="Merriweather"/>
          <w:sz w:val="24"/>
          <w:szCs w:val="24"/>
        </w:rPr>
        <w:t>საკვლევი თემა/პრობლემა და მისი აქტუალობა. სიტყვების მაქსიმალური რაოდენობა - 180;</w:t>
      </w:r>
    </w:p>
    <w:p w:rsidR="00184D98" w:rsidRPr="00387D90" w:rsidRDefault="00184D98" w:rsidP="00184D9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7"/>
        <w:contextualSpacing w:val="0"/>
        <w:jc w:val="both"/>
        <w:rPr>
          <w:rFonts w:ascii="Sylfaen" w:eastAsia="Merriweather" w:hAnsi="Sylfaen" w:cs="Merriweather"/>
          <w:sz w:val="24"/>
          <w:szCs w:val="24"/>
        </w:rPr>
      </w:pPr>
      <w:r w:rsidRPr="00387D90">
        <w:rPr>
          <w:rFonts w:ascii="Sylfaen" w:eastAsia="Merriweather" w:hAnsi="Sylfaen" w:cs="Merriweather"/>
          <w:sz w:val="24"/>
          <w:szCs w:val="24"/>
        </w:rPr>
        <w:t>ლიტერატურის (წყაროების) მიმოხილვა საკვლევი თემის გარშემო. სიტყვების მაქსიმალური რაოდენობა-600;</w:t>
      </w:r>
    </w:p>
    <w:p w:rsidR="00184D98" w:rsidRPr="00387D90" w:rsidRDefault="00184D98" w:rsidP="00184D9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7"/>
        <w:contextualSpacing w:val="0"/>
        <w:jc w:val="both"/>
        <w:rPr>
          <w:rFonts w:ascii="Sylfaen" w:eastAsia="Merriweather" w:hAnsi="Sylfaen" w:cs="Merriweather"/>
          <w:sz w:val="24"/>
          <w:szCs w:val="24"/>
        </w:rPr>
      </w:pPr>
      <w:r w:rsidRPr="00387D90">
        <w:rPr>
          <w:rFonts w:ascii="Sylfaen" w:eastAsia="Merriweather" w:hAnsi="Sylfaen" w:cs="Merriweather"/>
          <w:sz w:val="24"/>
          <w:szCs w:val="24"/>
        </w:rPr>
        <w:t>კვლევის მიზანი, კვლევის კითხვები, ჰი</w:t>
      </w:r>
      <w:bookmarkStart w:id="0" w:name="_GoBack"/>
      <w:bookmarkEnd w:id="0"/>
      <w:r w:rsidRPr="00387D90">
        <w:rPr>
          <w:rFonts w:ascii="Sylfaen" w:eastAsia="Merriweather" w:hAnsi="Sylfaen" w:cs="Merriweather"/>
          <w:sz w:val="24"/>
          <w:szCs w:val="24"/>
        </w:rPr>
        <w:t>პოთეზა/ჰიპოთეზები. სიტყვების მაქსიმალური რაოდენობა-180;</w:t>
      </w:r>
    </w:p>
    <w:p w:rsidR="00184D98" w:rsidRPr="00387D90" w:rsidRDefault="00184D98" w:rsidP="00184D9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7"/>
        <w:contextualSpacing w:val="0"/>
        <w:jc w:val="both"/>
        <w:rPr>
          <w:rFonts w:ascii="Sylfaen" w:eastAsia="Merriweather" w:hAnsi="Sylfaen" w:cs="Merriweather"/>
          <w:sz w:val="24"/>
          <w:szCs w:val="24"/>
        </w:rPr>
      </w:pPr>
      <w:r w:rsidRPr="00387D90">
        <w:rPr>
          <w:rFonts w:ascii="Sylfaen" w:eastAsia="Merriweather" w:hAnsi="Sylfaen" w:cs="Merriweather"/>
          <w:sz w:val="24"/>
          <w:szCs w:val="24"/>
        </w:rPr>
        <w:t>კვლევის მეთოდოლოგია (აღწერეთ კვლევის მეთოდოლოგია, რომლის საშუალებით განხორციელდება კვლევა, გაეცემა პასუხები საკვლევ კითხვებს, დადასტურდება ან არ დადატსურდება ჰიპოთეზა/ჰიპოთეზები, მიღწეული იქნება კვლევის მიზანი. სიტყვების მაქსიმალური რაოდენობა - 350;</w:t>
      </w:r>
    </w:p>
    <w:p w:rsidR="00184D98" w:rsidRPr="00387D90" w:rsidRDefault="00184D98" w:rsidP="00184D9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7"/>
        <w:contextualSpacing w:val="0"/>
        <w:jc w:val="both"/>
        <w:rPr>
          <w:rFonts w:ascii="Sylfaen" w:eastAsia="Merriweather" w:hAnsi="Sylfaen" w:cs="Merriweather"/>
          <w:sz w:val="24"/>
          <w:szCs w:val="24"/>
        </w:rPr>
      </w:pPr>
      <w:r w:rsidRPr="00387D90">
        <w:rPr>
          <w:rFonts w:ascii="Sylfaen" w:eastAsia="Merriweather" w:hAnsi="Sylfaen" w:cs="Merriweather"/>
          <w:sz w:val="24"/>
          <w:szCs w:val="24"/>
        </w:rPr>
        <w:t>კვლევის მოსალოდნელი შედეგები (რა წვლილს შეიტანს ახალი ცოდნა დარგის განვითარებაში). სიტყვების მაქსიმალური რაოდენობა 400.</w:t>
      </w:r>
    </w:p>
    <w:p w:rsidR="00184D98" w:rsidRPr="00387D90" w:rsidRDefault="00184D98" w:rsidP="00184D98">
      <w:pPr>
        <w:spacing w:after="120"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:rsidR="00184D98" w:rsidRPr="00387D90" w:rsidRDefault="00184D98" w:rsidP="00184D98">
      <w:pPr>
        <w:spacing w:after="120"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კანდიდატის ხელმოწერა:</w:t>
      </w:r>
    </w:p>
    <w:p w:rsidR="00184D98" w:rsidRPr="00387D90" w:rsidRDefault="00184D98" w:rsidP="00184D98">
      <w:pPr>
        <w:spacing w:after="120"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თარიღი:</w:t>
      </w:r>
    </w:p>
    <w:p w:rsidR="00184D98" w:rsidRPr="00387D90" w:rsidRDefault="00184D98" w:rsidP="00184D98">
      <w:pPr>
        <w:spacing w:after="120"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სავარაუდო ხელმძღვანელი:</w:t>
      </w:r>
    </w:p>
    <w:p w:rsidR="00184D98" w:rsidRPr="00387D90" w:rsidRDefault="00184D98" w:rsidP="00184D98">
      <w:pPr>
        <w:spacing w:after="120"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თ</w:t>
      </w:r>
      <w:r w:rsidR="00FE414F">
        <w:rPr>
          <w:rFonts w:ascii="Sylfaen" w:eastAsia="Merriweather" w:hAnsi="Sylfaen" w:cs="Merriweather"/>
          <w:sz w:val="24"/>
          <w:szCs w:val="24"/>
          <w:lang w:val="ka-GE"/>
        </w:rPr>
        <w:t>ა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ნახმა ვარ გავუწიო ხელმძღვანელობა დოქტორანტობის კანდიდატს (სახელი გვარი) პროგრამაზე მისი ჩარიცხვის შემთხვევაში.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სახელი გვარი: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ხელმოწერა: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თარიღი:</w:t>
      </w:r>
    </w:p>
    <w:p w:rsidR="00184D98" w:rsidRDefault="00184D98" w:rsidP="00184D98">
      <w:pPr>
        <w:spacing w:line="360" w:lineRule="auto"/>
        <w:jc w:val="right"/>
        <w:rPr>
          <w:rFonts w:ascii="Sylfaen" w:eastAsia="Merriweather" w:hAnsi="Sylfaen" w:cs="Merriweather"/>
          <w:b/>
          <w:iCs/>
          <w:color w:val="2E74B5" w:themeColor="accent1" w:themeShade="BF"/>
          <w:sz w:val="24"/>
          <w:szCs w:val="24"/>
          <w:lang w:val="ka-GE"/>
        </w:rPr>
      </w:pPr>
    </w:p>
    <w:p w:rsidR="00184D98" w:rsidRDefault="00184D98" w:rsidP="00184D98">
      <w:pPr>
        <w:spacing w:line="360" w:lineRule="auto"/>
        <w:jc w:val="right"/>
        <w:rPr>
          <w:rFonts w:ascii="Sylfaen" w:eastAsia="Merriweather" w:hAnsi="Sylfaen" w:cs="Merriweather"/>
          <w:b/>
          <w:iCs/>
          <w:color w:val="2E74B5" w:themeColor="accent1" w:themeShade="BF"/>
          <w:sz w:val="24"/>
          <w:szCs w:val="24"/>
          <w:lang w:val="ka-GE"/>
        </w:rPr>
      </w:pPr>
    </w:p>
    <w:p w:rsidR="00184D98" w:rsidRPr="00387D90" w:rsidRDefault="00184D98" w:rsidP="00184D98">
      <w:pPr>
        <w:spacing w:line="240" w:lineRule="auto"/>
        <w:jc w:val="right"/>
        <w:rPr>
          <w:rFonts w:ascii="Sylfaen" w:eastAsia="Merriweather" w:hAnsi="Sylfaen" w:cs="Merriweather"/>
          <w:b/>
          <w:iCs/>
          <w:color w:val="2E74B5" w:themeColor="accent1" w:themeShade="BF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iCs/>
          <w:color w:val="2E74B5" w:themeColor="accent1" w:themeShade="BF"/>
          <w:sz w:val="24"/>
          <w:szCs w:val="24"/>
          <w:lang w:val="ka-GE"/>
        </w:rPr>
        <w:lastRenderedPageBreak/>
        <w:t>დანართი 2</w:t>
      </w:r>
    </w:p>
    <w:p w:rsidR="00184D98" w:rsidRPr="00387D90" w:rsidRDefault="002126DA" w:rsidP="00184D98">
      <w:pPr>
        <w:spacing w:line="240" w:lineRule="auto"/>
        <w:ind w:left="720"/>
        <w:jc w:val="center"/>
        <w:rPr>
          <w:rFonts w:ascii="Sylfaen" w:eastAsia="Merriweather" w:hAnsi="Sylfaen" w:cs="Merriweather"/>
          <w:b/>
          <w:sz w:val="24"/>
          <w:szCs w:val="24"/>
          <w:lang w:val="ka-GE"/>
        </w:rPr>
      </w:pPr>
      <w:r>
        <w:rPr>
          <w:rFonts w:ascii="Sylfaen" w:eastAsia="Merriweather" w:hAnsi="Sylfaen" w:cs="Merriweather"/>
          <w:b/>
          <w:sz w:val="24"/>
          <w:szCs w:val="24"/>
          <w:lang w:val="ka-GE"/>
        </w:rPr>
        <w:t>ევროპის ცენტრალური უნივერსიტეტი</w:t>
      </w:r>
    </w:p>
    <w:p w:rsidR="00184D98" w:rsidRPr="00387D90" w:rsidRDefault="00184D98" w:rsidP="00184D98">
      <w:pPr>
        <w:spacing w:line="240" w:lineRule="auto"/>
        <w:jc w:val="center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387D90">
        <w:rPr>
          <w:rFonts w:ascii="Sylfaen" w:eastAsia="Arial Unicode MS" w:hAnsi="Sylfaen" w:cs="Arial Unicode MS"/>
          <w:b/>
          <w:sz w:val="24"/>
          <w:szCs w:val="24"/>
          <w:lang w:val="ka-GE"/>
        </w:rPr>
        <w:t>ეკონომიკის სადოქტორო საგანმანათლებლო პროგრამა</w:t>
      </w:r>
    </w:p>
    <w:p w:rsidR="00184D98" w:rsidRPr="00387D90" w:rsidRDefault="00184D98" w:rsidP="00184D98">
      <w:pPr>
        <w:spacing w:line="240" w:lineRule="auto"/>
        <w:jc w:val="center"/>
        <w:rPr>
          <w:rFonts w:ascii="Sylfaen" w:eastAsia="Merriweather" w:hAnsi="Sylfaen" w:cs="Merriweather"/>
          <w:b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sz w:val="24"/>
          <w:szCs w:val="24"/>
          <w:lang w:val="ka-GE"/>
        </w:rPr>
        <w:t>კვლევითი განაცხადის შეფასების ფორმა</w:t>
      </w:r>
    </w:p>
    <w:p w:rsidR="00184D98" w:rsidRPr="00387D90" w:rsidRDefault="00184D98" w:rsidP="00184D98">
      <w:pPr>
        <w:spacing w:line="240" w:lineRule="auto"/>
        <w:rPr>
          <w:rFonts w:ascii="Sylfaen" w:eastAsia="Arial Unicode MS" w:hAnsi="Sylfaen" w:cs="Arial Unicode MS"/>
          <w:sz w:val="24"/>
          <w:szCs w:val="24"/>
          <w:lang w:val="ka-GE"/>
        </w:rPr>
      </w:pP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კანდიდატის მიერ წარმოდგენილი კვლევითი განაცხადი ფასდება 6 კრიტერიუმის მიხედვით: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>კვლევის აქტუალურობა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 xml:space="preserve"> - რამდენად მკაფიოდ არის გამოკვეთილი კვლევის პრობლემა და დასაბუთებული მისი აქტუალურობა;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 xml:space="preserve">წყაროების მიმოხილვა - 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რამდენად სრულად ასახავს წყაროების მიმოხილვა არსებულ ცოდნას საკვლევი პრობლემის გარშემო, მიმოხილვის თანმიმდევრულობა, წყაროების შერჩევის მართებულობა, ახალი ცოდნის შექმნის საჭიროების დასაბუთება;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 xml:space="preserve">კვლევის მიზანი - 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კვლევის მიზანი სწორად და მკაფიოდაა ჩამოყალიბებული, ის გამომდინარეობს მიმოხილული წყაროებიდან. დასმული კითხვები და ჰიპოთეზები შეესაბამება კვლევის მიზანს და სწორადა და გასაგებად არის ჩამოყალიბებული;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 xml:space="preserve">კვლევის მეთოდოლოგია - 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მეთოდოლოგიის შერჩევის სისწორე, მისი აღწერის სისრულე;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 xml:space="preserve">კვლევის მოსალოდნელი შდეგები - 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რამდენად მკაფიოდაა</w:t>
      </w: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 xml:space="preserve"> 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ჩამოყალიბებული</w:t>
      </w: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 xml:space="preserve"> 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კვლევის შედეგების წვლილი დარგის განვითარებაში;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bCs/>
          <w:sz w:val="24"/>
          <w:szCs w:val="24"/>
          <w:lang w:val="ka-GE"/>
        </w:rPr>
        <w:t xml:space="preserve">ენა და სტილი - </w:t>
      </w: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რამდენადაა დაცულია აკადემიური ენა და სტილი, მსჯელობის თანმიმდევრულობა და არგუმენტირებულობა.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:rsidR="00184D98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კვლევის განაცხადის შეფასების თითოეული კრიტერიუმი ფასდება 5 ქულიანი სისტემით. უმაღლესი შეფასებაა 5 ქულა, ყველაზე დაბალი შეფასებაა 0 ქულა. ჯამური სარეიტინგო ქულა დაანგარიშდება თითოეულ კრიტერიუმში მიღებული ქულების საშუალო არითმეტიკული ქულის გამოთვლით. შესაბამისად, მაქსიმალური სარეიტინგო ქულა არის 5, ხოლო მინიმალური ბარიერი კი 3 ქულა.</w:t>
      </w:r>
    </w:p>
    <w:p w:rsidR="00184D98" w:rsidRPr="00067E5F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:rsidR="00184D98" w:rsidRPr="00387D90" w:rsidRDefault="00184D98" w:rsidP="00184D98">
      <w:pPr>
        <w:spacing w:line="360" w:lineRule="auto"/>
        <w:jc w:val="right"/>
        <w:rPr>
          <w:rFonts w:ascii="Sylfaen" w:hAnsi="Sylfaen"/>
          <w:b/>
          <w:color w:val="2E74B5" w:themeColor="accent1" w:themeShade="BF"/>
          <w:sz w:val="24"/>
          <w:szCs w:val="24"/>
          <w:lang w:val="ka-GE"/>
        </w:rPr>
      </w:pPr>
    </w:p>
    <w:p w:rsidR="00184D98" w:rsidRPr="00387D90" w:rsidRDefault="00184D98" w:rsidP="00184D98">
      <w:pPr>
        <w:spacing w:line="240" w:lineRule="auto"/>
        <w:jc w:val="right"/>
        <w:rPr>
          <w:rFonts w:ascii="Sylfaen" w:hAnsi="Sylfaen"/>
          <w:b/>
          <w:color w:val="2E74B5" w:themeColor="accent1" w:themeShade="BF"/>
          <w:sz w:val="24"/>
          <w:szCs w:val="24"/>
          <w:lang w:val="ka-GE"/>
        </w:rPr>
      </w:pPr>
      <w:r w:rsidRPr="00387D90">
        <w:rPr>
          <w:rFonts w:ascii="Sylfaen" w:hAnsi="Sylfaen"/>
          <w:b/>
          <w:color w:val="2E74B5" w:themeColor="accent1" w:themeShade="BF"/>
          <w:sz w:val="24"/>
          <w:szCs w:val="24"/>
          <w:lang w:val="ka-GE"/>
        </w:rPr>
        <w:lastRenderedPageBreak/>
        <w:t>დანართი 3</w:t>
      </w:r>
    </w:p>
    <w:p w:rsidR="00184D98" w:rsidRPr="00387D90" w:rsidRDefault="002126DA" w:rsidP="00184D98">
      <w:pPr>
        <w:spacing w:line="240" w:lineRule="auto"/>
        <w:ind w:left="720"/>
        <w:jc w:val="center"/>
        <w:rPr>
          <w:rFonts w:ascii="Sylfaen" w:eastAsia="Merriweather" w:hAnsi="Sylfaen" w:cs="Merriweather"/>
          <w:b/>
          <w:sz w:val="24"/>
          <w:szCs w:val="24"/>
          <w:lang w:val="ka-GE"/>
        </w:rPr>
      </w:pPr>
      <w:r>
        <w:rPr>
          <w:rFonts w:ascii="Sylfaen" w:eastAsia="Merriweather" w:hAnsi="Sylfaen" w:cs="Merriweather"/>
          <w:b/>
          <w:sz w:val="24"/>
          <w:szCs w:val="24"/>
          <w:lang w:val="ka-GE"/>
        </w:rPr>
        <w:t>ევროპის ცენტრალური უნივერსიტეტი</w:t>
      </w:r>
    </w:p>
    <w:p w:rsidR="00184D98" w:rsidRPr="00387D90" w:rsidRDefault="00184D98" w:rsidP="00184D98">
      <w:pPr>
        <w:spacing w:line="240" w:lineRule="auto"/>
        <w:jc w:val="center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387D90">
        <w:rPr>
          <w:rFonts w:ascii="Sylfaen" w:eastAsia="Arial Unicode MS" w:hAnsi="Sylfaen" w:cs="Arial Unicode MS"/>
          <w:b/>
          <w:sz w:val="24"/>
          <w:szCs w:val="24"/>
          <w:lang w:val="ka-GE"/>
        </w:rPr>
        <w:t>ეკონომიკის სადოქტორო საგანმანათლებლო პროგრამა</w:t>
      </w:r>
    </w:p>
    <w:p w:rsidR="00184D98" w:rsidRPr="00387D90" w:rsidRDefault="00184D98" w:rsidP="00184D98">
      <w:pPr>
        <w:spacing w:line="240" w:lineRule="auto"/>
        <w:jc w:val="center"/>
        <w:rPr>
          <w:rFonts w:ascii="Sylfaen" w:eastAsia="Merriweather" w:hAnsi="Sylfaen" w:cs="Merriweather"/>
          <w:b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sz w:val="24"/>
          <w:szCs w:val="24"/>
          <w:lang w:val="ka-GE"/>
        </w:rPr>
        <w:t>პრეზენტაციის შეფასების ფორმა</w:t>
      </w:r>
    </w:p>
    <w:p w:rsidR="00184D98" w:rsidRPr="00387D90" w:rsidRDefault="00184D98" w:rsidP="00184D98">
      <w:pPr>
        <w:spacing w:line="240" w:lineRule="auto"/>
        <w:ind w:left="180"/>
        <w:rPr>
          <w:rFonts w:ascii="Sylfaen" w:eastAsia="Merriweather" w:hAnsi="Sylfaen" w:cs="Merriweather"/>
          <w:bCs/>
          <w:sz w:val="24"/>
          <w:szCs w:val="24"/>
          <w:lang w:val="ka-GE"/>
        </w:rPr>
      </w:pPr>
    </w:p>
    <w:p w:rsidR="00184D98" w:rsidRPr="00387D90" w:rsidRDefault="00184D98" w:rsidP="00184D98">
      <w:pPr>
        <w:spacing w:line="240" w:lineRule="auto"/>
        <w:ind w:left="180"/>
        <w:rPr>
          <w:rFonts w:ascii="Sylfaen" w:eastAsia="Merriweather" w:hAnsi="Sylfaen" w:cs="Merriweather"/>
          <w:bCs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Cs/>
          <w:sz w:val="24"/>
          <w:szCs w:val="24"/>
          <w:lang w:val="ka-GE"/>
        </w:rPr>
        <w:t>პრეზენტაცია ფასდება ორი კრიტერიუმით: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bCs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sz w:val="24"/>
          <w:szCs w:val="24"/>
          <w:lang w:val="ka-GE"/>
        </w:rPr>
        <w:t>პრეზენტაციის ტექნიკა და საკითხის წარმოჩენა -</w:t>
      </w:r>
      <w:r w:rsidRPr="00387D9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სადოქტორო პროგრამის კანდიდატი წარმოადგენს მაქსიმუმ 15 წუთიან პრეზენტაციას კვლევითი გ</w:t>
      </w:r>
      <w:r w:rsidR="006C4E77">
        <w:rPr>
          <w:rFonts w:ascii="Sylfaen" w:eastAsia="Merriweather" w:hAnsi="Sylfaen" w:cs="Merriweather"/>
          <w:bCs/>
          <w:sz w:val="24"/>
          <w:szCs w:val="24"/>
          <w:lang w:val="ka-GE"/>
        </w:rPr>
        <w:t>ა</w:t>
      </w:r>
      <w:r w:rsidRPr="00387D90">
        <w:rPr>
          <w:rFonts w:ascii="Sylfaen" w:eastAsia="Merriweather" w:hAnsi="Sylfaen" w:cs="Merriweather"/>
          <w:bCs/>
          <w:sz w:val="24"/>
          <w:szCs w:val="24"/>
          <w:lang w:val="ka-GE"/>
        </w:rPr>
        <w:t>ნაცხადის  შესახებ. პრეზენტაციისას მხედველობაში მიიღება პრეზენტაციის ტექნიკის ფლობა, საკითხის გადმოცემის თანმიმდევრულობა და არგუმენტირებულობა;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bCs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b/>
          <w:sz w:val="24"/>
          <w:szCs w:val="24"/>
          <w:lang w:val="ka-GE"/>
        </w:rPr>
        <w:t>დისკუსია/დებატები -</w:t>
      </w:r>
      <w:r w:rsidRPr="00387D9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დისკუსიისას განხილული იქნება წარმოდგენილი მონახაზის დასბუთებულობა, წყაროები, მეთოდოლოგია, მიზნები და ჰიპოთეზები. კვლევის მოსალოდნელი შდეგები და მისი გავლენა დარგის/სფეროს განვითარებაზე. შეფასდება კანდიდატის კომპეტენცია კვლევის სფეროში და კითხვებზე არგუმენტირებული და თანმიმდევრული პასუხის გაცემის უნარი. </w:t>
      </w:r>
    </w:p>
    <w:p w:rsidR="00184D98" w:rsidRPr="00387D90" w:rsidRDefault="00184D98" w:rsidP="00184D98">
      <w:pPr>
        <w:spacing w:line="240" w:lineRule="auto"/>
        <w:ind w:left="180"/>
        <w:rPr>
          <w:rFonts w:ascii="Sylfaen" w:eastAsia="Merriweather" w:hAnsi="Sylfaen" w:cs="Merriweather"/>
          <w:sz w:val="24"/>
          <w:szCs w:val="24"/>
          <w:lang w:val="ka-GE"/>
        </w:rPr>
      </w:pPr>
    </w:p>
    <w:p w:rsidR="00184D98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387D90">
        <w:rPr>
          <w:rFonts w:ascii="Sylfaen" w:eastAsia="Merriweather" w:hAnsi="Sylfaen" w:cs="Merriweather"/>
          <w:sz w:val="24"/>
          <w:szCs w:val="24"/>
          <w:lang w:val="ka-GE"/>
        </w:rPr>
        <w:t>კვლევითი განაცხადის პრეზენტაციის შეფასების თითოეული კრიტერიუმი ფასდება 5 ქულიანი სისტემით. უმაღლესი შეფასებაა 5 ქულა, ყველაზე დაბალი შეფასებაა 0 ქულა. ჯამური სარეიტინგო ქულა დაანგარიშდება თითოეულ კრიტერიუმში მიღებული ქულების საშუალო არითმეტიკული ქულის გამოთვლით. შესაბამისად, მაქსიმალური სარეიტინგო ქულა არის 5, ხოლო მინიმალური ბარიერი კი 3 ქულა.</w:t>
      </w:r>
    </w:p>
    <w:p w:rsidR="00184D98" w:rsidRPr="00387D90" w:rsidRDefault="00184D98" w:rsidP="00184D98">
      <w:pPr>
        <w:spacing w:line="240" w:lineRule="auto"/>
        <w:ind w:left="18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16"/>
        <w:gridCol w:w="5520"/>
        <w:gridCol w:w="516"/>
        <w:gridCol w:w="516"/>
        <w:gridCol w:w="526"/>
        <w:gridCol w:w="527"/>
        <w:gridCol w:w="527"/>
        <w:gridCol w:w="527"/>
      </w:tblGrid>
      <w:tr w:rsidR="00184D98" w:rsidRPr="00387D90" w:rsidTr="009728F9">
        <w:tc>
          <w:tcPr>
            <w:tcW w:w="9527" w:type="dxa"/>
            <w:gridSpan w:val="8"/>
          </w:tcPr>
          <w:p w:rsidR="00184D98" w:rsidRPr="00387D90" w:rsidRDefault="00184D98" w:rsidP="009728F9">
            <w:pPr>
              <w:ind w:left="180"/>
              <w:jc w:val="center"/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  <w:t>პრეზენტაციის შეფასება</w:t>
            </w:r>
          </w:p>
        </w:tc>
      </w:tr>
      <w:tr w:rsidR="005E4866" w:rsidRPr="00387D90" w:rsidTr="009728F9">
        <w:tc>
          <w:tcPr>
            <w:tcW w:w="9527" w:type="dxa"/>
            <w:gridSpan w:val="8"/>
          </w:tcPr>
          <w:p w:rsidR="005E4866" w:rsidRPr="00387D90" w:rsidRDefault="005E4866" w:rsidP="005E4866">
            <w:pPr>
              <w:ind w:left="180"/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  <w:t>დოქტორანტობის კანდიდატი- --</w:t>
            </w:r>
          </w:p>
        </w:tc>
      </w:tr>
      <w:tr w:rsidR="00184D98" w:rsidRPr="00387D90" w:rsidTr="009728F9">
        <w:tc>
          <w:tcPr>
            <w:tcW w:w="6403" w:type="dxa"/>
            <w:gridSpan w:val="2"/>
            <w:vMerge w:val="restart"/>
            <w:vAlign w:val="center"/>
          </w:tcPr>
          <w:p w:rsidR="00184D98" w:rsidRPr="00387D90" w:rsidRDefault="00184D98" w:rsidP="009728F9">
            <w:pPr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b/>
                <w:sz w:val="24"/>
                <w:szCs w:val="24"/>
              </w:rPr>
              <w:t>შეფასების კრიტერიუმები</w:t>
            </w:r>
          </w:p>
        </w:tc>
        <w:tc>
          <w:tcPr>
            <w:tcW w:w="3124" w:type="dxa"/>
            <w:gridSpan w:val="6"/>
            <w:vAlign w:val="center"/>
          </w:tcPr>
          <w:p w:rsidR="00184D98" w:rsidRPr="00387D90" w:rsidRDefault="00184D98" w:rsidP="009728F9">
            <w:pPr>
              <w:ind w:left="180"/>
              <w:jc w:val="center"/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b/>
                <w:sz w:val="24"/>
                <w:szCs w:val="24"/>
              </w:rPr>
              <w:t>ქულა</w:t>
            </w:r>
          </w:p>
        </w:tc>
      </w:tr>
      <w:tr w:rsidR="00184D98" w:rsidRPr="00387D90" w:rsidTr="009728F9">
        <w:tc>
          <w:tcPr>
            <w:tcW w:w="6403" w:type="dxa"/>
            <w:gridSpan w:val="2"/>
            <w:vMerge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sz w:val="24"/>
                <w:szCs w:val="24"/>
              </w:rPr>
              <w:t>0</w:t>
            </w:r>
          </w:p>
        </w:tc>
      </w:tr>
      <w:tr w:rsidR="00184D98" w:rsidRPr="00387D90" w:rsidTr="009728F9"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sz w:val="24"/>
                <w:szCs w:val="24"/>
              </w:rPr>
              <w:t>1</w:t>
            </w:r>
          </w:p>
        </w:tc>
        <w:tc>
          <w:tcPr>
            <w:tcW w:w="5897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  <w:t>პრეზენტაციის ტექნიკა და საკითხის წარმოჩენა</w:t>
            </w:r>
          </w:p>
        </w:tc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</w:tr>
      <w:tr w:rsidR="00184D98" w:rsidRPr="00387D90" w:rsidTr="009728F9"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sz w:val="24"/>
                <w:szCs w:val="24"/>
              </w:rPr>
              <w:t>2</w:t>
            </w:r>
          </w:p>
        </w:tc>
        <w:tc>
          <w:tcPr>
            <w:tcW w:w="5897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  <w:t>დისკუსია/დებატები</w:t>
            </w:r>
          </w:p>
        </w:tc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28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</w:tr>
      <w:tr w:rsidR="00184D98" w:rsidRPr="00387D90" w:rsidTr="009728F9">
        <w:tc>
          <w:tcPr>
            <w:tcW w:w="506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897" w:type="dxa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</w:pPr>
            <w:r w:rsidRPr="00387D90"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  <w:t>ჯამური სარეიტინგო ქულა</w:t>
            </w:r>
          </w:p>
        </w:tc>
        <w:tc>
          <w:tcPr>
            <w:tcW w:w="3124" w:type="dxa"/>
            <w:gridSpan w:val="6"/>
          </w:tcPr>
          <w:p w:rsidR="00184D98" w:rsidRPr="00387D90" w:rsidRDefault="00184D98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</w:tr>
      <w:tr w:rsidR="005E4866" w:rsidRPr="00387D90" w:rsidTr="009728F9">
        <w:tc>
          <w:tcPr>
            <w:tcW w:w="506" w:type="dxa"/>
          </w:tcPr>
          <w:p w:rsidR="005E4866" w:rsidRPr="00387D90" w:rsidRDefault="005E4866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5897" w:type="dxa"/>
          </w:tcPr>
          <w:p w:rsidR="005E4866" w:rsidRPr="00387D90" w:rsidRDefault="005E4866" w:rsidP="009728F9">
            <w:pPr>
              <w:ind w:left="180"/>
              <w:jc w:val="both"/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  <w:t>კომისიის წევრი</w:t>
            </w:r>
          </w:p>
        </w:tc>
        <w:tc>
          <w:tcPr>
            <w:tcW w:w="3124" w:type="dxa"/>
            <w:gridSpan w:val="6"/>
          </w:tcPr>
          <w:p w:rsidR="005E4866" w:rsidRPr="00387D90" w:rsidRDefault="005E4866" w:rsidP="009728F9">
            <w:pPr>
              <w:ind w:left="180"/>
              <w:jc w:val="both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</w:tr>
    </w:tbl>
    <w:p w:rsidR="009951CF" w:rsidRDefault="009951CF"/>
    <w:p w:rsidR="00683837" w:rsidRDefault="00683837"/>
    <w:p w:rsidR="00683837" w:rsidRDefault="00683837"/>
    <w:sectPr w:rsidR="00683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on">
    <w:altName w:val="Times New Roman"/>
    <w:charset w:val="00"/>
    <w:family w:val="auto"/>
    <w:pitch w:val="default"/>
  </w:font>
  <w:font w:name="Merriweath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F385D"/>
    <w:multiLevelType w:val="multilevel"/>
    <w:tmpl w:val="0BC047CC"/>
    <w:lvl w:ilvl="0">
      <w:start w:val="1"/>
      <w:numFmt w:val="decimal"/>
      <w:lvlText w:val="%1."/>
      <w:lvlJc w:val="left"/>
      <w:pPr>
        <w:ind w:left="0" w:firstLine="0"/>
      </w:pPr>
      <w:rPr>
        <w:rFonts w:ascii="Marion" w:eastAsia="Marion" w:hAnsi="Marion" w:cs="Marion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Merriweather" w:eastAsia="Merriweather" w:hAnsi="Merriweather" w:cs="Merriweather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Merriweather" w:eastAsia="Merriweather" w:hAnsi="Merriweather" w:cs="Merriweather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Merriweather" w:eastAsia="Merriweather" w:hAnsi="Merriweather" w:cs="Merriweather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Merriweather" w:eastAsia="Merriweather" w:hAnsi="Merriweather" w:cs="Merriweather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Merriweather" w:eastAsia="Merriweather" w:hAnsi="Merriweather" w:cs="Merriweather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Merriweather" w:eastAsia="Merriweather" w:hAnsi="Merriweather" w:cs="Merriweather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Merriweather" w:eastAsia="Merriweather" w:hAnsi="Merriweather" w:cs="Merriweather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Merriweather" w:eastAsia="Merriweather" w:hAnsi="Merriweather" w:cs="Merriweather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63"/>
    <w:rsid w:val="00184D98"/>
    <w:rsid w:val="002126DA"/>
    <w:rsid w:val="00405263"/>
    <w:rsid w:val="005E4866"/>
    <w:rsid w:val="00683837"/>
    <w:rsid w:val="006C4E77"/>
    <w:rsid w:val="009951CF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3FFA-930A-4DC2-9216-1C3D6AE7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D9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List_Paragraph,Multilevel para_II"/>
    <w:basedOn w:val="Normal"/>
    <w:link w:val="ListParagraphChar"/>
    <w:uiPriority w:val="34"/>
    <w:qFormat/>
    <w:rsid w:val="00184D98"/>
    <w:pPr>
      <w:ind w:left="720"/>
      <w:contextualSpacing/>
    </w:pPr>
    <w:rPr>
      <w:lang w:val="ka-GE"/>
    </w:rPr>
  </w:style>
  <w:style w:type="character" w:customStyle="1" w:styleId="ListParagraphChar">
    <w:name w:val="List Paragraph Char"/>
    <w:aliases w:val="List Paragraph 1 Char,List Paragraph1 Char,List_Paragraph Char,Multilevel para_II Char"/>
    <w:link w:val="ListParagraph"/>
    <w:uiPriority w:val="34"/>
    <w:rsid w:val="00184D98"/>
    <w:rPr>
      <w:rFonts w:ascii="Calibri" w:eastAsia="Calibri" w:hAnsi="Calibri" w:cs="Calibri"/>
      <w:lang w:val="ka-GE"/>
    </w:rPr>
  </w:style>
  <w:style w:type="table" w:styleId="TableGrid">
    <w:name w:val="Table Grid"/>
    <w:basedOn w:val="TableNormal"/>
    <w:uiPriority w:val="39"/>
    <w:rsid w:val="00184D98"/>
    <w:pPr>
      <w:spacing w:after="0" w:line="240" w:lineRule="auto"/>
    </w:pPr>
    <w:rPr>
      <w:rFonts w:ascii="Calibri" w:eastAsia="Calibri" w:hAnsi="Calibri" w:cs="Calibri"/>
      <w:lang w:val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Dutch</cp:lastModifiedBy>
  <cp:revision>6</cp:revision>
  <cp:lastPrinted>2022-09-23T09:53:00Z</cp:lastPrinted>
  <dcterms:created xsi:type="dcterms:W3CDTF">2021-08-31T08:16:00Z</dcterms:created>
  <dcterms:modified xsi:type="dcterms:W3CDTF">2025-09-01T10:40:00Z</dcterms:modified>
</cp:coreProperties>
</file>